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2EC82" w14:textId="77777777" w:rsidR="00DC5060" w:rsidRDefault="00DC5060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 ТЕХНОЛОГИЯМ РЕСПУБЛИКИ БЕЛАРУСЬ</w:t>
      </w:r>
    </w:p>
    <w:p w14:paraId="2B482CDE" w14:textId="77777777" w:rsidR="00DC5060" w:rsidRDefault="00DC5060">
      <w:pPr>
        <w:pStyle w:val="newncpi"/>
        <w:ind w:firstLine="0"/>
        <w:jc w:val="center"/>
      </w:pPr>
      <w:r>
        <w:rPr>
          <w:rStyle w:val="datepr"/>
        </w:rPr>
        <w:t>9 сентября 2026 г.</w:t>
      </w:r>
      <w:r>
        <w:rPr>
          <w:rStyle w:val="number"/>
        </w:rPr>
        <w:t xml:space="preserve"> № 13</w:t>
      </w:r>
    </w:p>
    <w:p w14:paraId="0AEDFB05" w14:textId="77777777" w:rsidR="00DC5060" w:rsidRDefault="00DC5060">
      <w:pPr>
        <w:pStyle w:val="titlencpi"/>
      </w:pPr>
      <w:r>
        <w:t>Об утверждении регламента административной процедуры</w:t>
      </w:r>
    </w:p>
    <w:p w14:paraId="66C3B566" w14:textId="77777777" w:rsidR="00DC5060" w:rsidRDefault="00DC5060">
      <w:pPr>
        <w:pStyle w:val="preamble"/>
      </w:pPr>
      <w:r>
        <w:t>На основании абзаца третьего статьи 9</w:t>
      </w:r>
      <w:r>
        <w:rPr>
          <w:vertAlign w:val="superscript"/>
        </w:rPr>
        <w:t>1</w:t>
      </w:r>
      <w:r>
        <w:t xml:space="preserve"> Закона Республики Беларусь от 28 октября 2008 г. № 433-З «Об основах административных процедур» Государственный комитет по науке и технологиям Республики Беларусь ПОСТАНОВЛЯЕТ:</w:t>
      </w:r>
    </w:p>
    <w:p w14:paraId="7D12E7F0" w14:textId="77777777" w:rsidR="00DC5060" w:rsidRDefault="00DC5060">
      <w:pPr>
        <w:pStyle w:val="point"/>
      </w:pPr>
      <w:r>
        <w:t>1. Утвердить Регламент административной процедуры, осуществляемой в отношении субъектов хозяйствования, по подпункту* 1.3.3</w:t>
      </w:r>
      <w:r>
        <w:rPr>
          <w:vertAlign w:val="superscript"/>
        </w:rPr>
        <w:t>1</w:t>
      </w:r>
      <w:r>
        <w:t xml:space="preserve"> «Получение заключения о предназначении ввозимых технологического оборудования, комплектующих и запасных частей к нему и (или) сырья и материалов для исключительного использования на территории Республики Беларусь в целях реализации проектов Государственной программы инновационного развития Республики Беларусь на 2026–2030 годы, утвержденной Указом Президента Республики Беларусь от 21 декабря 2025 г. № 448» (прилагается).</w:t>
      </w:r>
    </w:p>
    <w:p w14:paraId="5958D2E1" w14:textId="77777777" w:rsidR="00DC5060" w:rsidRDefault="00DC5060">
      <w:pPr>
        <w:pStyle w:val="snoskiline"/>
      </w:pPr>
      <w:r>
        <w:t>______________________________</w:t>
      </w:r>
    </w:p>
    <w:p w14:paraId="3F9EE2C5" w14:textId="77777777" w:rsidR="00DC5060" w:rsidRDefault="00DC5060">
      <w:pPr>
        <w:pStyle w:val="snoski"/>
        <w:spacing w:after="240"/>
        <w:ind w:firstLine="567"/>
      </w:pPr>
      <w:r>
        <w:t>* Для целей настоящего постановления под подпунктом понимается подпункт пункта 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14:paraId="4D6E8206" w14:textId="77777777" w:rsidR="00DC5060" w:rsidRDefault="00DC5060">
      <w:pPr>
        <w:pStyle w:val="point"/>
      </w:pPr>
      <w:r>
        <w:t>2. Признать утратившими силу:</w:t>
      </w:r>
    </w:p>
    <w:p w14:paraId="237EED95" w14:textId="77777777" w:rsidR="00DC5060" w:rsidRDefault="00DC5060">
      <w:pPr>
        <w:pStyle w:val="newncpi"/>
      </w:pPr>
      <w:r>
        <w:t>постановление Государственного комитета по науке и технологиям Республики Беларусь от 18 апреля 2022 г. № 4 «Об утверждении регламента административной процедуры»;</w:t>
      </w:r>
    </w:p>
    <w:p w14:paraId="576D38F5" w14:textId="77777777" w:rsidR="00DC5060" w:rsidRDefault="00DC5060">
      <w:pPr>
        <w:pStyle w:val="newncpi"/>
      </w:pPr>
      <w:r>
        <w:t>постановление Государственного комитета по науке и технологиям Республики Беларусь от 19 апреля 2024 г. № 6 «Об изменении постановления Государственного комитета по науке и технологиям Республики Беларусь от 18 апреля 2022 г. № 4».</w:t>
      </w:r>
    </w:p>
    <w:p w14:paraId="142EE1F4" w14:textId="77777777" w:rsidR="00DC5060" w:rsidRDefault="00DC5060">
      <w:pPr>
        <w:pStyle w:val="point"/>
      </w:pPr>
      <w:r>
        <w:t>3. Настоящее постановление вступает в силу после его официального опубликования.</w:t>
      </w:r>
    </w:p>
    <w:p w14:paraId="659F0409" w14:textId="77777777" w:rsidR="00DC5060" w:rsidRDefault="00DC506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DC5060" w14:paraId="5F81E918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6AC887" w14:textId="77777777" w:rsidR="00DC5060" w:rsidRDefault="00DC5060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9BB52A" w14:textId="77777777" w:rsidR="00DC5060" w:rsidRDefault="00DC5060">
            <w:pPr>
              <w:pStyle w:val="newncpi0"/>
              <w:jc w:val="right"/>
            </w:pPr>
            <w:r>
              <w:rPr>
                <w:rStyle w:val="pers"/>
              </w:rPr>
              <w:t>Д.Л.Коржицкий</w:t>
            </w:r>
          </w:p>
        </w:tc>
      </w:tr>
    </w:tbl>
    <w:p w14:paraId="15D81995" w14:textId="77777777" w:rsidR="00DC5060" w:rsidRDefault="00DC5060">
      <w:pPr>
        <w:pStyle w:val="newncpi"/>
      </w:pPr>
      <w:r>
        <w:t> </w:t>
      </w:r>
    </w:p>
    <w:p w14:paraId="1E5A3722" w14:textId="77777777" w:rsidR="00DC5060" w:rsidRDefault="00DC5060">
      <w:pPr>
        <w:pStyle w:val="agree"/>
        <w:spacing w:after="0"/>
      </w:pPr>
      <w:r>
        <w:t>СОГЛАСОВАНО</w:t>
      </w:r>
    </w:p>
    <w:p w14:paraId="0601CA34" w14:textId="77777777" w:rsidR="00DC5060" w:rsidRDefault="00DC5060">
      <w:pPr>
        <w:pStyle w:val="agree"/>
        <w:spacing w:after="160"/>
      </w:pPr>
      <w:r>
        <w:t>Министерство архитектуры</w:t>
      </w:r>
      <w:r>
        <w:br/>
        <w:t>и строительства</w:t>
      </w:r>
      <w:r>
        <w:br/>
        <w:t>Республики Беларусь</w:t>
      </w:r>
    </w:p>
    <w:p w14:paraId="0DB6DEDF" w14:textId="77777777" w:rsidR="00DC5060" w:rsidRDefault="00DC5060">
      <w:pPr>
        <w:pStyle w:val="agree"/>
        <w:spacing w:after="160"/>
      </w:pPr>
      <w:r>
        <w:t>Министерство здравоохранения</w:t>
      </w:r>
      <w:r>
        <w:br/>
        <w:t>Республики Беларусь</w:t>
      </w:r>
    </w:p>
    <w:p w14:paraId="3B90CA68" w14:textId="77777777" w:rsidR="00DC5060" w:rsidRDefault="00DC5060">
      <w:pPr>
        <w:pStyle w:val="agree"/>
        <w:spacing w:after="160"/>
      </w:pPr>
      <w:r>
        <w:t>Министерство образования</w:t>
      </w:r>
      <w:r>
        <w:br/>
        <w:t>Республики Беларусь</w:t>
      </w:r>
    </w:p>
    <w:p w14:paraId="3CB1D6DE" w14:textId="77777777" w:rsidR="00DC5060" w:rsidRDefault="00DC5060">
      <w:pPr>
        <w:pStyle w:val="agree"/>
        <w:spacing w:after="160"/>
      </w:pPr>
      <w:r>
        <w:t>Министерство природных ресурсов</w:t>
      </w:r>
      <w:r>
        <w:br/>
        <w:t>и охраны окружающей среды</w:t>
      </w:r>
      <w:r>
        <w:br/>
        <w:t>Республики Беларусь</w:t>
      </w:r>
    </w:p>
    <w:p w14:paraId="0D8CC962" w14:textId="77777777" w:rsidR="00DC5060" w:rsidRDefault="00DC5060">
      <w:pPr>
        <w:pStyle w:val="agree"/>
        <w:spacing w:after="160"/>
      </w:pPr>
      <w:r>
        <w:t>Министерство промышленности</w:t>
      </w:r>
      <w:r>
        <w:br/>
        <w:t>Республики Беларусь</w:t>
      </w:r>
    </w:p>
    <w:p w14:paraId="6D167A0F" w14:textId="77777777" w:rsidR="00DC5060" w:rsidRDefault="00DC5060">
      <w:pPr>
        <w:pStyle w:val="agree"/>
        <w:spacing w:after="160"/>
      </w:pPr>
      <w:r>
        <w:t>Министерство связи и информатизации</w:t>
      </w:r>
      <w:r>
        <w:br/>
        <w:t>Республики Беларусь</w:t>
      </w:r>
    </w:p>
    <w:p w14:paraId="125579E7" w14:textId="77777777" w:rsidR="00DC5060" w:rsidRDefault="00DC5060">
      <w:pPr>
        <w:pStyle w:val="agree"/>
        <w:spacing w:after="160"/>
      </w:pPr>
      <w:r>
        <w:lastRenderedPageBreak/>
        <w:t>Министерство сельского хозяйства</w:t>
      </w:r>
      <w:r>
        <w:br/>
        <w:t>и продовольствия</w:t>
      </w:r>
      <w:r>
        <w:br/>
        <w:t>Республики Беларусь</w:t>
      </w:r>
    </w:p>
    <w:p w14:paraId="74324E7C" w14:textId="77777777" w:rsidR="00DC5060" w:rsidRDefault="00DC5060">
      <w:pPr>
        <w:pStyle w:val="agree"/>
        <w:spacing w:after="160"/>
      </w:pPr>
      <w:r>
        <w:t>Министерство транспорта и коммуникаций</w:t>
      </w:r>
      <w:r>
        <w:br/>
        <w:t>Республики Беларусь</w:t>
      </w:r>
    </w:p>
    <w:p w14:paraId="48F9D465" w14:textId="77777777" w:rsidR="00DC5060" w:rsidRDefault="00DC5060">
      <w:pPr>
        <w:pStyle w:val="agree"/>
        <w:spacing w:after="160"/>
      </w:pPr>
      <w:r>
        <w:t>Министерство экономики</w:t>
      </w:r>
      <w:r>
        <w:br/>
        <w:t>Республики Беларусь</w:t>
      </w:r>
    </w:p>
    <w:p w14:paraId="33560F84" w14:textId="77777777" w:rsidR="00DC5060" w:rsidRDefault="00DC5060">
      <w:pPr>
        <w:pStyle w:val="agree"/>
        <w:spacing w:after="160"/>
      </w:pPr>
      <w:r>
        <w:t>Министерство энергетики</w:t>
      </w:r>
      <w:r>
        <w:br/>
        <w:t>Республики Беларусь</w:t>
      </w:r>
    </w:p>
    <w:p w14:paraId="079E1937" w14:textId="77777777" w:rsidR="00DC5060" w:rsidRDefault="00DC5060">
      <w:pPr>
        <w:pStyle w:val="agree"/>
        <w:spacing w:after="160"/>
      </w:pPr>
      <w:r>
        <w:t>Государственный военно-промышленный комитет</w:t>
      </w:r>
      <w:r>
        <w:br/>
        <w:t>Республики Беларусь</w:t>
      </w:r>
    </w:p>
    <w:p w14:paraId="573A19C9" w14:textId="77777777" w:rsidR="00DC5060" w:rsidRDefault="00DC5060">
      <w:pPr>
        <w:pStyle w:val="agree"/>
        <w:spacing w:after="160"/>
      </w:pPr>
      <w:r>
        <w:t>Государственный комитет по имуществу</w:t>
      </w:r>
      <w:r>
        <w:br/>
        <w:t>Республики Беларусь</w:t>
      </w:r>
    </w:p>
    <w:p w14:paraId="6AFC26CF" w14:textId="77777777" w:rsidR="00DC5060" w:rsidRDefault="00DC5060">
      <w:pPr>
        <w:pStyle w:val="agree"/>
        <w:spacing w:after="160"/>
      </w:pPr>
      <w:r>
        <w:t>Государственный таможенный комитет</w:t>
      </w:r>
      <w:r>
        <w:br/>
        <w:t>Республики Беларусь</w:t>
      </w:r>
    </w:p>
    <w:p w14:paraId="6669B787" w14:textId="77777777" w:rsidR="00DC5060" w:rsidRDefault="00DC5060">
      <w:pPr>
        <w:pStyle w:val="agree"/>
        <w:spacing w:after="160"/>
      </w:pPr>
      <w:r>
        <w:t>Белорусский государственный концерн</w:t>
      </w:r>
      <w:r>
        <w:br/>
        <w:t>пищевой промышленности «Белгоспищепром»</w:t>
      </w:r>
    </w:p>
    <w:p w14:paraId="00B29847" w14:textId="77777777" w:rsidR="00DC5060" w:rsidRDefault="00DC5060">
      <w:pPr>
        <w:pStyle w:val="agree"/>
        <w:spacing w:after="160"/>
      </w:pPr>
      <w:r>
        <w:t>Белорусский государственный концерн</w:t>
      </w:r>
      <w:r>
        <w:br/>
        <w:t>по производству и реализации товаров</w:t>
      </w:r>
      <w:r>
        <w:br/>
        <w:t>легкой промышленности</w:t>
      </w:r>
    </w:p>
    <w:p w14:paraId="5E88944A" w14:textId="77777777" w:rsidR="00DC5060" w:rsidRDefault="00DC5060">
      <w:pPr>
        <w:pStyle w:val="agree"/>
        <w:spacing w:after="160"/>
      </w:pPr>
      <w:r>
        <w:t>Белорусский государственный концерн</w:t>
      </w:r>
      <w:r>
        <w:br/>
        <w:t>по нефти и химии</w:t>
      </w:r>
    </w:p>
    <w:p w14:paraId="38ADB313" w14:textId="77777777" w:rsidR="00DC5060" w:rsidRDefault="00DC5060">
      <w:pPr>
        <w:pStyle w:val="agree"/>
        <w:spacing w:after="160"/>
      </w:pPr>
      <w:r>
        <w:t>Белорусский производственно-торговый концерн</w:t>
      </w:r>
      <w:r>
        <w:br/>
        <w:t>лесной, деревообрабатывающей</w:t>
      </w:r>
      <w:r>
        <w:br/>
        <w:t>и целлюлозно-бумажной промышленности</w:t>
      </w:r>
    </w:p>
    <w:p w14:paraId="7ABBBD2F" w14:textId="77777777" w:rsidR="00DC5060" w:rsidRDefault="00DC5060">
      <w:pPr>
        <w:pStyle w:val="agree"/>
        <w:spacing w:after="160"/>
      </w:pPr>
      <w:r>
        <w:t>Национальная академия наук Беларуси</w:t>
      </w:r>
    </w:p>
    <w:p w14:paraId="0F55B9C0" w14:textId="77777777" w:rsidR="00DC5060" w:rsidRDefault="00DC506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0"/>
        <w:gridCol w:w="2977"/>
      </w:tblGrid>
      <w:tr w:rsidR="00DC5060" w14:paraId="591277AC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3B006" w14:textId="77777777" w:rsidR="00DC5060" w:rsidRDefault="00DC5060">
            <w:pPr>
              <w:pStyle w:val="newncpi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4B5A3" w14:textId="77777777" w:rsidR="00DC5060" w:rsidRDefault="00DC5060">
            <w:pPr>
              <w:pStyle w:val="capu1"/>
            </w:pPr>
            <w:r>
              <w:t>УТВЕРЖДЕНО</w:t>
            </w:r>
          </w:p>
          <w:p w14:paraId="72F917C9" w14:textId="77777777" w:rsidR="00DC5060" w:rsidRDefault="00DC5060">
            <w:pPr>
              <w:pStyle w:val="cap1"/>
            </w:pPr>
            <w:r>
              <w:t>Постановление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  <w:r>
              <w:br/>
              <w:t>09.09.2026 № 13</w:t>
            </w:r>
          </w:p>
        </w:tc>
      </w:tr>
    </w:tbl>
    <w:p w14:paraId="3485F2DA" w14:textId="77777777" w:rsidR="00DC5060" w:rsidRDefault="00DC5060">
      <w:pPr>
        <w:pStyle w:val="titleu"/>
      </w:pPr>
      <w:r>
        <w:t>РЕГЛАМЕНТ</w:t>
      </w:r>
      <w:r>
        <w:br/>
        <w:t>административной процедуры, осуществляемой в отношении субъектов хозяйствования, по подпункту* 1.3.3</w:t>
      </w:r>
      <w:r>
        <w:rPr>
          <w:vertAlign w:val="superscript"/>
        </w:rPr>
        <w:t>1</w:t>
      </w:r>
      <w:r>
        <w:t xml:space="preserve"> «Получение заключения о предназначении ввозимых технологического оборудования, комплектующих и запасных частей к нему и (или) сырья и материалов для исключительного использования на территории Республики Беларусь в целях реализации проектов Государственной программы инновационного развития Республики Беларусь на 2026–2030 годы, утвержденной Указом Президента Республики Беларусь от 21 декабря 2025 г. № 448»</w:t>
      </w:r>
    </w:p>
    <w:p w14:paraId="11C26838" w14:textId="77777777" w:rsidR="00DC5060" w:rsidRDefault="00DC5060">
      <w:pPr>
        <w:pStyle w:val="point"/>
      </w:pPr>
      <w:r>
        <w:t>1. Особенности осуществления административной процедуры:</w:t>
      </w:r>
    </w:p>
    <w:p w14:paraId="6A24E9B5" w14:textId="77777777" w:rsidR="00DC5060" w:rsidRDefault="00DC5060">
      <w:pPr>
        <w:pStyle w:val="underpoint"/>
      </w:pPr>
      <w:r>
        <w:t>1.1. наименование уполномоченного органа (подведомственность административной процедуры):</w:t>
      </w:r>
    </w:p>
    <w:p w14:paraId="2526BBE4" w14:textId="77777777" w:rsidR="00DC5060" w:rsidRDefault="00DC5060">
      <w:pPr>
        <w:pStyle w:val="newncpi"/>
      </w:pPr>
      <w:r>
        <w:t xml:space="preserve">республиканский орган государственного управления, иная организация, подчиненная Правительству Республики Беларусь, Национальная академия наук Беларуси, </w:t>
      </w:r>
      <w:r>
        <w:lastRenderedPageBreak/>
        <w:t>облисполкомы, Минский горисполком, являющиеся заказчиками Государственной программы инновационного развития Республики Беларусь на 2026–2030 годы (далее, если не указано иное, – Государственная программа);</w:t>
      </w:r>
    </w:p>
    <w:p w14:paraId="5A02EC53" w14:textId="77777777" w:rsidR="00DC5060" w:rsidRDefault="00DC5060">
      <w:pPr>
        <w:pStyle w:val="newncpi"/>
      </w:pPr>
      <w:r>
        <w:t>Государственный комитет по науке и технологиям (далее – ГКНТ) в случае, если заказчиками проектов Государственной программы являются иные организации, не указанные в абзаце втором настоящего подпункта;</w:t>
      </w:r>
    </w:p>
    <w:p w14:paraId="3D310578" w14:textId="77777777" w:rsidR="00DC5060" w:rsidRDefault="00DC5060">
      <w:pPr>
        <w:pStyle w:val="underpoint"/>
      </w:pPr>
      <w: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1CAB93DA" w14:textId="77777777" w:rsidR="00DC5060" w:rsidRDefault="00DC5060">
      <w:pPr>
        <w:pStyle w:val="newncpi"/>
      </w:pPr>
      <w:r>
        <w:t>Закон Республики Беларусь «Об основах административных процедур»;</w:t>
      </w:r>
    </w:p>
    <w:p w14:paraId="7D53E211" w14:textId="77777777" w:rsidR="00DC5060" w:rsidRDefault="00DC5060">
      <w:pPr>
        <w:pStyle w:val="newncpi"/>
      </w:pPr>
      <w:r>
        <w:t>Указ Президента Республики Беларусь от 21 декабря 2025 г. № 448 «О Государственной программе инновационного развития Республики Беларусь на 2026–2030 годы»;</w:t>
      </w:r>
    </w:p>
    <w:p w14:paraId="16149825" w14:textId="77777777" w:rsidR="00DC5060" w:rsidRDefault="00DC5060">
      <w:pPr>
        <w:pStyle w:val="newncpi"/>
      </w:pPr>
      <w: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2F1D818F" w14:textId="77777777" w:rsidR="00DC5060" w:rsidRDefault="00DC5060">
      <w:pPr>
        <w:pStyle w:val="newncpi"/>
      </w:pPr>
      <w:r>
        <w:t>постановление Совета Министров Республики Беларусь от 14 февраля 2026 г. № 79 «О реализации Указа Президента Республики Беларусь от 21 декабря 2025 г. № 448»;</w:t>
      </w:r>
    </w:p>
    <w:p w14:paraId="1A0014AE" w14:textId="77777777" w:rsidR="00DC5060" w:rsidRDefault="00DC5060">
      <w:pPr>
        <w:pStyle w:val="newncpi"/>
      </w:pPr>
      <w:r>
        <w:t>постановление Совета Министров Республики Беларусь от 31 марта 2026 г. № 149 «О реализации Указа Президента Республики Беларусь от 21 декабря 2025 г. № 448»;</w:t>
      </w:r>
    </w:p>
    <w:p w14:paraId="102626DD" w14:textId="77777777" w:rsidR="00DC5060" w:rsidRDefault="00DC5060">
      <w:pPr>
        <w:pStyle w:val="underpoint"/>
      </w:pPr>
      <w:r>
        <w:t>1.3. иные имеющиеся особенности осуществления административной процедуры:</w:t>
      </w:r>
    </w:p>
    <w:p w14:paraId="22ADA2FC" w14:textId="77777777" w:rsidR="00DC5060" w:rsidRDefault="00DC5060">
      <w:pPr>
        <w:pStyle w:val="underpoint"/>
      </w:pPr>
      <w:r>
        <w:t>1.3.1. дополнительные основания для отказа в принятии заявления заинтересованного лица по сравнению с Законом Республики Беларусь «Об основах административных процедур» определены в части первой пункта 4 Положения о порядке выдачи заключения о предназначении ввозимых технологического оборудования, комплектующих и запасных частей к нему и (или) сырья и материалов для исключительного использования на территории Республики Беларусь в целях реализации проекта Государственной программы инновационного развития Республики Беларусь на 2026–2030 годы, утвержденного постановлением Совета Министров Республики Беларусь от 31 марта 2026 г. № 149 (далее – Положение о порядке выдачи заключения);</w:t>
      </w:r>
    </w:p>
    <w:p w14:paraId="7A5267F3" w14:textId="77777777" w:rsidR="00DC5060" w:rsidRDefault="00DC5060">
      <w:pPr>
        <w:pStyle w:val="underpoint"/>
      </w:pPr>
      <w:r>
        <w:t>1.3.2. дополнительные основания для отказа в осуществлении административной процедуры по сравнению с Законом Республики Беларусь «Об основах административных процедур» определены в части третьей пункта 8 Положения о порядке выдачи заключения;</w:t>
      </w:r>
    </w:p>
    <w:p w14:paraId="466ABD47" w14:textId="77777777" w:rsidR="00DC5060" w:rsidRDefault="00DC5060">
      <w:pPr>
        <w:pStyle w:val="underpoint"/>
      </w:pPr>
      <w:r>
        <w:t>1.3.3. административная процедура осуществляется в отношении юридических лиц, указанных:</w:t>
      </w:r>
    </w:p>
    <w:p w14:paraId="07EC2B22" w14:textId="77777777" w:rsidR="00DC5060" w:rsidRDefault="00DC5060">
      <w:pPr>
        <w:pStyle w:val="newncpi"/>
      </w:pPr>
      <w:r>
        <w:t>в приложении 1 к постановлению Совета Министров Республики Беларусь от 14 февраля 2026 г. № 79;</w:t>
      </w:r>
    </w:p>
    <w:p w14:paraId="0A3F5EC4" w14:textId="77777777" w:rsidR="00DC5060" w:rsidRDefault="00DC5060">
      <w:pPr>
        <w:pStyle w:val="newncpi"/>
      </w:pPr>
      <w:r>
        <w:t>в решениях Совета Министров Республики Беларусь о реализации комплексных проектов Государственной программы;</w:t>
      </w:r>
    </w:p>
    <w:p w14:paraId="3C234D82" w14:textId="77777777" w:rsidR="00DC5060" w:rsidRDefault="00DC5060">
      <w:pPr>
        <w:pStyle w:val="newncpi"/>
      </w:pPr>
      <w:r>
        <w:t>в перечне локальных проектов Государственной программы, определяемом ГКНТ;</w:t>
      </w:r>
    </w:p>
    <w:p w14:paraId="316158EE" w14:textId="77777777" w:rsidR="00DC5060" w:rsidRDefault="00DC5060">
      <w:pPr>
        <w:pStyle w:val="underpoint"/>
      </w:pPr>
      <w:r>
        <w:t>1.3.4. обжалование административного решения осуществляется в судебном порядке.</w:t>
      </w:r>
    </w:p>
    <w:p w14:paraId="7E9D8118" w14:textId="77777777" w:rsidR="00DC5060" w:rsidRDefault="00DC5060">
      <w:pPr>
        <w:pStyle w:val="point"/>
      </w:pPr>
      <w: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7B6E5F5D" w14:textId="77777777" w:rsidR="00DC5060" w:rsidRDefault="00DC506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3"/>
        <w:gridCol w:w="3116"/>
        <w:gridCol w:w="2548"/>
      </w:tblGrid>
      <w:tr w:rsidR="00DC5060" w14:paraId="54365899" w14:textId="77777777">
        <w:trPr>
          <w:trHeight w:val="240"/>
        </w:trPr>
        <w:tc>
          <w:tcPr>
            <w:tcW w:w="197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4D777B" w14:textId="77777777" w:rsidR="00DC5060" w:rsidRDefault="00DC5060">
            <w:pPr>
              <w:pStyle w:val="table10"/>
              <w:jc w:val="center"/>
            </w:pPr>
            <w:r>
              <w:t>Наименование документа и (или) сведений</w:t>
            </w: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ED9DE6" w14:textId="77777777" w:rsidR="00DC5060" w:rsidRDefault="00DC5060">
            <w:pPr>
              <w:pStyle w:val="table10"/>
              <w:jc w:val="center"/>
            </w:pPr>
            <w:r>
              <w:t>Требования, предъявляемые к документу и (или) сведениям</w:t>
            </w:r>
          </w:p>
        </w:tc>
        <w:tc>
          <w:tcPr>
            <w:tcW w:w="136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CF4FD4" w14:textId="77777777" w:rsidR="00DC5060" w:rsidRDefault="00DC5060">
            <w:pPr>
              <w:pStyle w:val="table10"/>
              <w:jc w:val="center"/>
            </w:pPr>
            <w:r>
              <w:t>Форма и порядок представления документа и (или) сведений</w:t>
            </w:r>
          </w:p>
        </w:tc>
      </w:tr>
      <w:tr w:rsidR="00DC5060" w14:paraId="4107F6B3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1C497" w14:textId="77777777" w:rsidR="00DC5060" w:rsidRDefault="00DC5060">
            <w:pPr>
              <w:pStyle w:val="table10"/>
            </w:pPr>
            <w:r>
              <w:t>заявление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FBAFC" w14:textId="77777777" w:rsidR="00DC5060" w:rsidRDefault="00DC5060">
            <w:pPr>
              <w:pStyle w:val="table10"/>
            </w:pPr>
            <w:r>
              <w:t>должно соответствовать требованиям, определенным частью первой пункта 3 Положения о порядке выдачи заключения</w:t>
            </w:r>
          </w:p>
        </w:tc>
        <w:tc>
          <w:tcPr>
            <w:tcW w:w="1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51F20" w14:textId="77777777" w:rsidR="00DC5060" w:rsidRDefault="00DC5060">
            <w:pPr>
              <w:pStyle w:val="table10"/>
            </w:pPr>
            <w:r>
              <w:t>в письменной форме:</w:t>
            </w:r>
            <w:r>
              <w:br/>
              <w:t>в ходе приема заинтересованного лица;</w:t>
            </w:r>
            <w:r>
              <w:br/>
              <w:t>нарочным (курьером);</w:t>
            </w:r>
            <w:r>
              <w:br/>
              <w:t>по почте</w:t>
            </w:r>
          </w:p>
        </w:tc>
      </w:tr>
      <w:tr w:rsidR="00DC5060" w14:paraId="4410D0F6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01654" w14:textId="77777777" w:rsidR="00DC5060" w:rsidRDefault="00DC5060">
            <w:pPr>
              <w:pStyle w:val="table10"/>
            </w:pPr>
            <w:r>
              <w:t xml:space="preserve">перечень технологического оборудования, комплектующих и запасных частей к нему </w:t>
            </w:r>
            <w:r>
              <w:lastRenderedPageBreak/>
              <w:t>и (или) сырья и материалов согласно внешнеэкономическому контракту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58488" w14:textId="77777777" w:rsidR="00DC5060" w:rsidRDefault="00DC5060">
            <w:pPr>
              <w:pStyle w:val="table10"/>
            </w:pPr>
            <w:r>
              <w:lastRenderedPageBreak/>
              <w:t xml:space="preserve">должен соответствовать требованиям, определенным абзацем вторым части второй </w:t>
            </w:r>
            <w:r>
              <w:lastRenderedPageBreak/>
              <w:t>пункта 3 Положения о порядке выдачи заключения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9AA4473" w14:textId="77777777" w:rsidR="00DC5060" w:rsidRDefault="00DC506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C5060" w14:paraId="4F79ECDA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D3765" w14:textId="77777777" w:rsidR="00DC5060" w:rsidRDefault="00DC5060">
            <w:pPr>
              <w:pStyle w:val="table10"/>
            </w:pPr>
            <w:r>
              <w:t xml:space="preserve">проектная документация (если разработка предусмотрена проектом Государственной программы)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30936" w14:textId="77777777" w:rsidR="00DC5060" w:rsidRDefault="00DC5060">
            <w:pPr>
              <w:pStyle w:val="table10"/>
            </w:pPr>
            <w:r>
              <w:t>копия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0754F8F" w14:textId="77777777" w:rsidR="00DC5060" w:rsidRDefault="00DC506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C5060" w14:paraId="7434D8FA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0411D" w14:textId="77777777" w:rsidR="00DC5060" w:rsidRDefault="00DC5060">
            <w:pPr>
              <w:pStyle w:val="table10"/>
            </w:pPr>
            <w:r>
              <w:t xml:space="preserve">форма реестра сведений выданных заключений </w:t>
            </w:r>
            <w:proofErr w:type="gramStart"/>
            <w:r>
              <w:t>о предназначении</w:t>
            </w:r>
            <w:proofErr w:type="gramEnd"/>
            <w:r>
              <w:t xml:space="preserve"> ввозимых технологического оборудования, комплектующих и запасных частей к нему и (или) сырья и материалов для исключительного использования на территории Республики Беларусь в целях реализации проекта Государственной программы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EA7D0" w14:textId="77777777" w:rsidR="00DC5060" w:rsidRDefault="00DC5060">
            <w:pPr>
              <w:pStyle w:val="table10"/>
            </w:pPr>
            <w:r>
              <w:t>по форме согласно приложению 3 к Положению о порядке выдачи заключения и должна соответствовать требованиям, определенным абзацем третьим части второй пункта 3 Положения о порядке выдачи заключения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688ABD4" w14:textId="77777777" w:rsidR="00DC5060" w:rsidRDefault="00DC506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C5060" w14:paraId="39A9B129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4DD7E" w14:textId="77777777" w:rsidR="00DC5060" w:rsidRDefault="00DC5060">
            <w:pPr>
              <w:pStyle w:val="table10"/>
            </w:pPr>
            <w:r>
              <w:t>внешнеэкономический контракт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1E930" w14:textId="77777777" w:rsidR="00DC5060" w:rsidRDefault="00DC5060">
            <w:pPr>
              <w:pStyle w:val="table10"/>
            </w:pPr>
            <w:r>
              <w:t>заверенная копия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BBC0B" w14:textId="77777777" w:rsidR="00DC5060" w:rsidRDefault="00DC5060">
            <w:pPr>
              <w:pStyle w:val="table10"/>
            </w:pPr>
            <w:r>
              <w:t> </w:t>
            </w:r>
          </w:p>
        </w:tc>
      </w:tr>
      <w:tr w:rsidR="00DC5060" w14:paraId="430B530C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E5074" w14:textId="77777777" w:rsidR="00DC5060" w:rsidRDefault="00DC5060">
            <w:pPr>
              <w:pStyle w:val="table10"/>
            </w:pPr>
            <w:r>
              <w:t>сведения о характеристике (свойствах) сырья и материалов*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154D2" w14:textId="77777777" w:rsidR="00DC5060" w:rsidRDefault="00DC5060">
            <w:pPr>
              <w:pStyle w:val="table10"/>
            </w:pPr>
            <w:r>
              <w:t> 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FDE99" w14:textId="77777777" w:rsidR="00DC5060" w:rsidRDefault="00DC5060">
            <w:pPr>
              <w:pStyle w:val="table10"/>
            </w:pPr>
            <w:r>
              <w:t> </w:t>
            </w:r>
          </w:p>
        </w:tc>
      </w:tr>
      <w:tr w:rsidR="00DC5060" w14:paraId="5C06F5FB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DC76E" w14:textId="77777777" w:rsidR="00DC5060" w:rsidRDefault="00DC5060">
            <w:pPr>
              <w:pStyle w:val="table10"/>
            </w:pPr>
            <w:r>
              <w:t>сведения о наименовании производителей сырья и материалов*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89929" w14:textId="77777777" w:rsidR="00DC5060" w:rsidRDefault="00DC5060">
            <w:pPr>
              <w:pStyle w:val="table10"/>
            </w:pPr>
            <w:r>
              <w:t> 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87756" w14:textId="77777777" w:rsidR="00DC5060" w:rsidRDefault="00DC5060">
            <w:pPr>
              <w:pStyle w:val="table10"/>
            </w:pPr>
            <w:r>
              <w:t> </w:t>
            </w:r>
          </w:p>
        </w:tc>
      </w:tr>
    </w:tbl>
    <w:p w14:paraId="121792ED" w14:textId="77777777" w:rsidR="00DC5060" w:rsidRDefault="00DC5060">
      <w:pPr>
        <w:pStyle w:val="newncpi"/>
      </w:pPr>
      <w:r>
        <w:t> </w:t>
      </w:r>
    </w:p>
    <w:p w14:paraId="2D6C416D" w14:textId="77777777" w:rsidR="00DC5060" w:rsidRDefault="00DC5060">
      <w:pPr>
        <w:pStyle w:val="snoskiline"/>
      </w:pPr>
      <w:r>
        <w:t>______________________________</w:t>
      </w:r>
    </w:p>
    <w:p w14:paraId="2D16B656" w14:textId="77777777" w:rsidR="00DC5060" w:rsidRDefault="00DC5060">
      <w:pPr>
        <w:pStyle w:val="snoski"/>
        <w:spacing w:after="240"/>
        <w:ind w:firstLine="567"/>
      </w:pPr>
      <w:r>
        <w:t>* Представляются в случае выдачи заключения о предназначении ввозимых сырья и материалов для исключительного использования на территории Республики Беларусь в целях реализации проекта Государственной программы.</w:t>
      </w:r>
    </w:p>
    <w:p w14:paraId="5B5DBC82" w14:textId="77777777" w:rsidR="00DC5060" w:rsidRDefault="00DC5060">
      <w:pPr>
        <w:pStyle w:val="newncpi"/>
      </w:pPr>
      <w:r>
        <w:t>При подаче заявления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процедур».</w:t>
      </w:r>
    </w:p>
    <w:p w14:paraId="3615BB11" w14:textId="77777777" w:rsidR="00DC5060" w:rsidRDefault="00DC5060">
      <w:pPr>
        <w:pStyle w:val="point"/>
      </w:pPr>
      <w: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7AB64DF8" w14:textId="77777777" w:rsidR="00DC5060" w:rsidRDefault="00DC506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7"/>
        <w:gridCol w:w="2059"/>
        <w:gridCol w:w="2941"/>
      </w:tblGrid>
      <w:tr w:rsidR="00DC5060" w14:paraId="3ED53E47" w14:textId="77777777">
        <w:trPr>
          <w:trHeight w:val="240"/>
        </w:trPr>
        <w:tc>
          <w:tcPr>
            <w:tcW w:w="232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DA1848" w14:textId="77777777" w:rsidR="00DC5060" w:rsidRDefault="00DC506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1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E25F4B" w14:textId="77777777" w:rsidR="00DC5060" w:rsidRDefault="00DC5060">
            <w:pPr>
              <w:pStyle w:val="table10"/>
              <w:jc w:val="center"/>
            </w:pPr>
            <w:r>
              <w:t>Срок действия</w:t>
            </w:r>
          </w:p>
        </w:tc>
        <w:tc>
          <w:tcPr>
            <w:tcW w:w="157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6E919E" w14:textId="77777777" w:rsidR="00DC5060" w:rsidRDefault="00DC5060">
            <w:pPr>
              <w:pStyle w:val="table10"/>
              <w:jc w:val="center"/>
            </w:pPr>
            <w:r>
              <w:t>Форма представления</w:t>
            </w:r>
          </w:p>
        </w:tc>
      </w:tr>
      <w:tr w:rsidR="00DC5060" w14:paraId="0AB93B19" w14:textId="77777777">
        <w:trPr>
          <w:trHeight w:val="240"/>
        </w:trPr>
        <w:tc>
          <w:tcPr>
            <w:tcW w:w="23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30881" w14:textId="77777777" w:rsidR="00DC5060" w:rsidRDefault="00DC5060">
            <w:pPr>
              <w:pStyle w:val="table10"/>
            </w:pPr>
            <w:r>
              <w:t>заключение о предназначении ввозимых технологического оборудования, комплектующих и запасных частей к нему для исключительного использования на территории Республики Беларусь в целях реализации проекта Государственной программы инновационного развития Республики Беларусь на 2026–2030 годы, утвержденной Указом Президента Республики Беларусь от 21 декабря 2025 г. № 448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A071D" w14:textId="77777777" w:rsidR="00DC5060" w:rsidRDefault="00DC5060">
            <w:pPr>
              <w:pStyle w:val="table10"/>
            </w:pPr>
            <w:r>
              <w:t>бессрочно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FE3F6" w14:textId="77777777" w:rsidR="00DC5060" w:rsidRDefault="00DC5060">
            <w:pPr>
              <w:pStyle w:val="table10"/>
            </w:pPr>
            <w:r>
              <w:t>письменная</w:t>
            </w:r>
          </w:p>
        </w:tc>
      </w:tr>
      <w:tr w:rsidR="00DC5060" w14:paraId="304DEE4E" w14:textId="77777777">
        <w:trPr>
          <w:trHeight w:val="240"/>
        </w:trPr>
        <w:tc>
          <w:tcPr>
            <w:tcW w:w="232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CE2AE" w14:textId="77777777" w:rsidR="00DC5060" w:rsidRDefault="00DC5060">
            <w:pPr>
              <w:pStyle w:val="table10"/>
            </w:pPr>
            <w:r>
              <w:t xml:space="preserve">заключение о предназначении ввозимых сырья и материалов для исключительного использования на территории Республики Беларусь в целях реализации проекта Государственной программы инновационного развития Республики Беларусь на 2026–2030 годы, утвержденной Указом Президента Республики Беларусь от 21 декабря 2025 г. № 448 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11AAF" w14:textId="77777777" w:rsidR="00DC5060" w:rsidRDefault="00DC5060">
            <w:pPr>
              <w:pStyle w:val="table10"/>
            </w:pPr>
            <w:r>
              <w:t>бессрочно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96D97" w14:textId="77777777" w:rsidR="00DC5060" w:rsidRDefault="00DC5060">
            <w:pPr>
              <w:pStyle w:val="table10"/>
            </w:pPr>
            <w:r>
              <w:t>письменная</w:t>
            </w:r>
          </w:p>
        </w:tc>
      </w:tr>
    </w:tbl>
    <w:p w14:paraId="38BC05DF" w14:textId="77777777" w:rsidR="00DC5060" w:rsidRDefault="00DC5060">
      <w:pPr>
        <w:pStyle w:val="newncpi"/>
      </w:pPr>
      <w:r>
        <w:t> </w:t>
      </w:r>
    </w:p>
    <w:p w14:paraId="203A11B2" w14:textId="77777777" w:rsidR="00DC5060" w:rsidRDefault="00DC5060">
      <w:pPr>
        <w:pStyle w:val="newncpi"/>
      </w:pPr>
      <w:r>
        <w:t>Иные действия, совершаемые уполномоченным органом по исполнению административного решения, – направление сведений в Минскую центральную таможню в электронном виде в соответствии с частью второй пункта 8 Положения о порядке выдачи заключения.</w:t>
      </w:r>
    </w:p>
    <w:p w14:paraId="6EC59501" w14:textId="77777777" w:rsidR="00DC5060" w:rsidRDefault="00DC5060">
      <w:pPr>
        <w:pStyle w:val="newncpi"/>
      </w:pPr>
      <w:r>
        <w:t> </w:t>
      </w:r>
    </w:p>
    <w:p w14:paraId="2CF2422C" w14:textId="77777777" w:rsidR="00F12C76" w:rsidRDefault="00F12C76" w:rsidP="006C0B77">
      <w:pPr>
        <w:spacing w:after="0"/>
        <w:ind w:firstLine="709"/>
        <w:jc w:val="both"/>
      </w:pPr>
    </w:p>
    <w:sectPr w:rsidR="00F12C76" w:rsidSect="00DC50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56D38" w14:textId="77777777" w:rsidR="00C63F4A" w:rsidRDefault="00C63F4A" w:rsidP="00DC5060">
      <w:pPr>
        <w:spacing w:after="0"/>
      </w:pPr>
      <w:r>
        <w:separator/>
      </w:r>
    </w:p>
  </w:endnote>
  <w:endnote w:type="continuationSeparator" w:id="0">
    <w:p w14:paraId="3A320B98" w14:textId="77777777" w:rsidR="00C63F4A" w:rsidRDefault="00C63F4A" w:rsidP="00DC50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282D" w14:textId="77777777" w:rsidR="00DC5060" w:rsidRDefault="00DC506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0190" w14:textId="77777777" w:rsidR="00DC5060" w:rsidRDefault="00DC506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DC5060" w14:paraId="201FFE65" w14:textId="77777777" w:rsidTr="00DC5060">
      <w:tc>
        <w:tcPr>
          <w:tcW w:w="1800" w:type="dxa"/>
          <w:shd w:val="clear" w:color="auto" w:fill="auto"/>
          <w:vAlign w:val="center"/>
        </w:tcPr>
        <w:p w14:paraId="559939C5" w14:textId="1B0913C5" w:rsidR="00DC5060" w:rsidRDefault="00DC5060">
          <w:pPr>
            <w:pStyle w:val="ae"/>
          </w:pPr>
          <w:r>
            <w:rPr>
              <w:noProof/>
            </w:rPr>
            <w:drawing>
              <wp:inline distT="0" distB="0" distL="0" distR="0" wp14:anchorId="46483BC4" wp14:editId="3FFB5ED7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706765FB" w14:textId="77777777" w:rsidR="00DC5060" w:rsidRDefault="00DC506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6D41EF1D" w14:textId="77777777" w:rsidR="00DC5060" w:rsidRDefault="00DC506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23.10.2026</w:t>
          </w:r>
        </w:p>
        <w:p w14:paraId="724A1BF8" w14:textId="157F0D3F" w:rsidR="00DC5060" w:rsidRPr="00DC5060" w:rsidRDefault="00DC506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097FDC6F" w14:textId="77777777" w:rsidR="00DC5060" w:rsidRDefault="00DC506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854DF" w14:textId="77777777" w:rsidR="00C63F4A" w:rsidRDefault="00C63F4A" w:rsidP="00DC5060">
      <w:pPr>
        <w:spacing w:after="0"/>
      </w:pPr>
      <w:r>
        <w:separator/>
      </w:r>
    </w:p>
  </w:footnote>
  <w:footnote w:type="continuationSeparator" w:id="0">
    <w:p w14:paraId="345D3EAD" w14:textId="77777777" w:rsidR="00C63F4A" w:rsidRDefault="00C63F4A" w:rsidP="00DC50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FF573" w14:textId="77777777" w:rsidR="00DC5060" w:rsidRDefault="00DC5060" w:rsidP="00384E74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443D9C6B" w14:textId="77777777" w:rsidR="00DC5060" w:rsidRDefault="00DC506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1424" w14:textId="0B588ACD" w:rsidR="00DC5060" w:rsidRPr="00DC5060" w:rsidRDefault="00DC5060" w:rsidP="00384E74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DC5060">
      <w:rPr>
        <w:rStyle w:val="af0"/>
        <w:rFonts w:cs="Times New Roman"/>
        <w:sz w:val="24"/>
      </w:rPr>
      <w:fldChar w:fldCharType="begin"/>
    </w:r>
    <w:r w:rsidRPr="00DC5060">
      <w:rPr>
        <w:rStyle w:val="af0"/>
        <w:rFonts w:cs="Times New Roman"/>
        <w:sz w:val="24"/>
      </w:rPr>
      <w:instrText xml:space="preserve"> PAGE </w:instrText>
    </w:r>
    <w:r w:rsidRPr="00DC5060">
      <w:rPr>
        <w:rStyle w:val="af0"/>
        <w:rFonts w:cs="Times New Roman"/>
        <w:sz w:val="24"/>
      </w:rPr>
      <w:fldChar w:fldCharType="separate"/>
    </w:r>
    <w:r w:rsidRPr="00DC5060">
      <w:rPr>
        <w:rStyle w:val="af0"/>
        <w:rFonts w:cs="Times New Roman"/>
        <w:noProof/>
        <w:sz w:val="24"/>
      </w:rPr>
      <w:t>4</w:t>
    </w:r>
    <w:r w:rsidRPr="00DC5060">
      <w:rPr>
        <w:rStyle w:val="af0"/>
        <w:rFonts w:cs="Times New Roman"/>
        <w:sz w:val="24"/>
      </w:rPr>
      <w:fldChar w:fldCharType="end"/>
    </w:r>
  </w:p>
  <w:p w14:paraId="3205B611" w14:textId="77777777" w:rsidR="00DC5060" w:rsidRPr="00DC5060" w:rsidRDefault="00DC5060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21B05" w14:textId="77777777" w:rsidR="00DC5060" w:rsidRDefault="00DC506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060"/>
    <w:rsid w:val="006C0B77"/>
    <w:rsid w:val="008242FF"/>
    <w:rsid w:val="00870751"/>
    <w:rsid w:val="00922C48"/>
    <w:rsid w:val="00AA5E8F"/>
    <w:rsid w:val="00B915B7"/>
    <w:rsid w:val="00C63F4A"/>
    <w:rsid w:val="00DC5060"/>
    <w:rsid w:val="00EA59DF"/>
    <w:rsid w:val="00EE4070"/>
    <w:rsid w:val="00F12C76"/>
    <w:rsid w:val="00F7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6FC20C"/>
  <w15:chartTrackingRefBased/>
  <w15:docId w15:val="{F9597E2B-3E05-4BE8-AA7C-8BC4737A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C5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50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50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50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0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0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0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50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0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50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50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506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C506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C506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C506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C506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C506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C50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5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50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5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5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506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C50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506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50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506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C5060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DC5060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agree">
    <w:name w:val="agree"/>
    <w:basedOn w:val="a"/>
    <w:rsid w:val="00DC5060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u">
    <w:name w:val="titleu"/>
    <w:basedOn w:val="a"/>
    <w:rsid w:val="00DC5060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DC506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DC506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DC506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DC5060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DC5060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table10">
    <w:name w:val="table10"/>
    <w:basedOn w:val="a"/>
    <w:rsid w:val="00DC5060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cap1">
    <w:name w:val="cap1"/>
    <w:basedOn w:val="a"/>
    <w:rsid w:val="00DC5060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DC5060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DC506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DC5060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DC506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DC506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DC506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DC506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DC506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DC5060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DC5060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DC5060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DC5060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DC5060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DC5060"/>
  </w:style>
  <w:style w:type="table" w:styleId="af1">
    <w:name w:val="Table Grid"/>
    <w:basedOn w:val="a1"/>
    <w:uiPriority w:val="39"/>
    <w:rsid w:val="00DC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1151</Words>
  <Characters>8679</Characters>
  <Application>Microsoft Office Word</Application>
  <DocSecurity>0</DocSecurity>
  <Lines>241</Lines>
  <Paragraphs>95</Paragraphs>
  <ScaleCrop>false</ScaleCrop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2026-10-23T06:21:00Z</dcterms:created>
  <dcterms:modified xsi:type="dcterms:W3CDTF">2026-10-23T06:23:00Z</dcterms:modified>
</cp:coreProperties>
</file>